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D5C" w:rsidRDefault="002025A3">
      <w:r>
        <w:rPr>
          <w:noProof/>
          <w:lang w:eastAsia="hr-HR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-95250000</wp:posOffset>
                </wp:positionH>
                <wp:positionV relativeFrom="paragraph">
                  <wp:posOffset>-95250000</wp:posOffset>
                </wp:positionV>
                <wp:extent cx="14605" cy="175260"/>
                <wp:effectExtent l="5715" t="5715" r="8255" b="952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0D5C" w:rsidRDefault="004516AB">
                            <w:pPr>
                              <w:pStyle w:val="Tijeloteksta1"/>
                            </w:pPr>
                            <w: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7500pt;margin-top:-7500pt;width:1.15pt;height:13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">
                <v:textbox inset="0,0,0,0">
                  <w:txbxContent>
                    <w:p w:rsidR="00F80D5C" w:rsidRDefault="004516AB">
                      <w:pPr>
                        <w:pStyle w:val="Tijeloteksta1"/>
                      </w:pPr>
                      <w:r>
                        <w:t> 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hr-HR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0975" cy="180975"/>
                <wp:effectExtent l="5715" t="5715" r="13335" b="1333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0D5C" w:rsidRDefault="00F80D5C">
                            <w:pPr>
                              <w:pStyle w:val="Tijeloteksta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margin-left:0;margin-top:0;width:14.25pt;height:1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" fillcolor="black">
                <v:textbox inset="0,0,0,0">
                  <w:txbxContent>
                    <w:p w:rsidR="00F80D5C" w:rsidRDefault="00F80D5C">
                      <w:pPr>
                        <w:pStyle w:val="Tijeloteksta1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hr-HR"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-95250000</wp:posOffset>
                </wp:positionH>
                <wp:positionV relativeFrom="paragraph">
                  <wp:posOffset>-95250000</wp:posOffset>
                </wp:positionV>
                <wp:extent cx="14605" cy="175260"/>
                <wp:effectExtent l="5715" t="5715" r="8255" b="952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0D5C" w:rsidRDefault="004516AB">
                            <w:pPr>
                              <w:pStyle w:val="Tijeloteksta1"/>
                            </w:pPr>
                            <w: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8" style="position:absolute;margin-left:-7500pt;margin-top:-7500pt;width:1.15pt;height:13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">
                <v:textbox inset="0,0,0,0">
                  <w:txbxContent>
                    <w:p w:rsidR="00F80D5C" w:rsidRDefault="004516AB">
                      <w:pPr>
                        <w:pStyle w:val="Tijeloteksta1"/>
                      </w:pPr>
                      <w:r>
                        <w:t> </w:t>
                      </w:r>
                    </w:p>
                  </w:txbxContent>
                </v:textbox>
              </v:rect>
            </w:pict>
          </mc:Fallback>
        </mc:AlternateContent>
      </w:r>
    </w:p>
    <w:p w:rsidR="00F80D5C" w:rsidRDefault="004516AB" w:rsidP="004516AB">
      <w:pPr>
        <w:pStyle w:val="Tijeloteksta1"/>
        <w:spacing w:after="0"/>
        <w:ind w:left="660" w:right="225"/>
        <w:jc w:val="both"/>
        <w:rPr>
          <w:rFonts w:eastAsiaTheme="minorEastAsia" w:cs="Times New Roman"/>
          <w:color w:val="222222"/>
        </w:rPr>
      </w:pPr>
      <w:r>
        <w:rPr>
          <w:rFonts w:eastAsiaTheme="minorEastAsia" w:cs="Times New Roman"/>
        </w:rPr>
        <w:br/>
        <w:t xml:space="preserve">Povodom Mjeseca hrvatske knjige (15. listopada – 15. studenog) Gradska knjižnica i čitaonica Đakovo i Foto-kino klub Đakovo organiziraju foto natječaj i izložbu fotografija  pod nazivom </w:t>
      </w:r>
      <w:r>
        <w:rPr>
          <w:rFonts w:eastAsiaTheme="minorEastAsia" w:cs="Times New Roman"/>
          <w:color w:val="222222"/>
        </w:rPr>
        <w:t> ”Čitaš?!”</w:t>
      </w:r>
    </w:p>
    <w:p w:rsidR="00F80D5C" w:rsidRDefault="00F80D5C">
      <w:pPr>
        <w:pStyle w:val="Tijeloteksta1"/>
        <w:spacing w:before="75" w:after="0"/>
        <w:ind w:left="660" w:right="225"/>
        <w:rPr>
          <w:rFonts w:eastAsiaTheme="minorEastAsia" w:cs="Times New Roman"/>
          <w:color w:val="222222"/>
        </w:rPr>
      </w:pPr>
    </w:p>
    <w:p w:rsidR="00F80D5C" w:rsidRDefault="004516AB">
      <w:pPr>
        <w:pStyle w:val="Tijeloteksta1"/>
        <w:spacing w:before="75" w:after="0"/>
        <w:ind w:left="660" w:right="225"/>
        <w:rPr>
          <w:rFonts w:eastAsiaTheme="minorEastAsia" w:cs="Times New Roman"/>
          <w:color w:val="222222"/>
        </w:rPr>
      </w:pPr>
      <w:r>
        <w:rPr>
          <w:rFonts w:eastAsiaTheme="minorEastAsia" w:cs="Times New Roman"/>
          <w:color w:val="222222"/>
        </w:rPr>
        <w:t>Fotografije za izložbu mogu poslati svi građani. Fotografije moraju odgovarati uobičajenim pravilima predviđenim kod organiziranja izložbe, a određuju ih propozicije koje slijede.</w:t>
      </w:r>
    </w:p>
    <w:p w:rsidR="00F80D5C" w:rsidRDefault="00F80D5C">
      <w:pPr>
        <w:pStyle w:val="Tijeloteksta1"/>
        <w:spacing w:after="0"/>
        <w:ind w:left="660" w:right="225"/>
        <w:jc w:val="both"/>
        <w:rPr>
          <w:rFonts w:eastAsiaTheme="minorEastAsia" w:cs="Times New Roman"/>
        </w:rPr>
      </w:pPr>
    </w:p>
    <w:p w:rsidR="00F80D5C" w:rsidRDefault="004516AB">
      <w:pPr>
        <w:pStyle w:val="Tijeloteksta1"/>
        <w:spacing w:after="0"/>
        <w:ind w:left="660" w:right="225"/>
        <w:jc w:val="both"/>
        <w:rPr>
          <w:rFonts w:eastAsiaTheme="minorEastAsia" w:cs="Times New Roman"/>
          <w:color w:val="222222"/>
        </w:rPr>
      </w:pPr>
      <w:r>
        <w:rPr>
          <w:rFonts w:eastAsiaTheme="minorEastAsia" w:cs="Times New Roman"/>
          <w:color w:val="222222"/>
        </w:rPr>
        <w:t>PROPOZICIJE:</w:t>
      </w:r>
    </w:p>
    <w:p w:rsidR="00F80D5C" w:rsidRDefault="004516AB">
      <w:pPr>
        <w:pStyle w:val="Tijeloteksta1"/>
        <w:spacing w:after="0"/>
        <w:ind w:left="660" w:right="225"/>
        <w:jc w:val="both"/>
        <w:rPr>
          <w:rFonts w:eastAsiaTheme="minorEastAsia" w:cs="Times New Roman"/>
          <w:color w:val="222222"/>
        </w:rPr>
      </w:pPr>
      <w:r>
        <w:rPr>
          <w:rFonts w:eastAsiaTheme="minorEastAsia" w:cs="Times New Roman"/>
          <w:color w:val="222222"/>
        </w:rPr>
        <w:t>1. Tema fotografije mora sadržavati knjigu/čitanje</w:t>
      </w:r>
    </w:p>
    <w:p w:rsidR="00F80D5C" w:rsidRDefault="004516AB">
      <w:pPr>
        <w:pStyle w:val="Tijeloteksta1"/>
        <w:spacing w:after="0"/>
        <w:ind w:left="660" w:right="225"/>
        <w:jc w:val="both"/>
        <w:rPr>
          <w:rFonts w:eastAsiaTheme="minorEastAsia" w:cs="Times New Roman"/>
          <w:color w:val="222222"/>
        </w:rPr>
      </w:pPr>
      <w:r>
        <w:rPr>
          <w:rFonts w:eastAsiaTheme="minorEastAsia" w:cs="Times New Roman"/>
          <w:color w:val="222222"/>
        </w:rPr>
        <w:t>2. Fotografije mogu biti crno</w:t>
      </w:r>
      <w:r w:rsidR="002025A3">
        <w:rPr>
          <w:rFonts w:eastAsiaTheme="minorEastAsia" w:cs="Times New Roman"/>
          <w:color w:val="222222"/>
        </w:rPr>
        <w:t>-</w:t>
      </w:r>
      <w:r>
        <w:rPr>
          <w:rFonts w:eastAsiaTheme="minorEastAsia" w:cs="Times New Roman"/>
          <w:color w:val="222222"/>
        </w:rPr>
        <w:t>bijele ili kolor</w:t>
      </w:r>
    </w:p>
    <w:p w:rsidR="00F80D5C" w:rsidRDefault="004516AB">
      <w:pPr>
        <w:pStyle w:val="Tijeloteksta1"/>
        <w:spacing w:after="0"/>
        <w:ind w:left="660" w:right="225"/>
        <w:jc w:val="both"/>
        <w:rPr>
          <w:rFonts w:eastAsiaTheme="minorEastAsia" w:cs="Times New Roman"/>
          <w:color w:val="222222"/>
        </w:rPr>
      </w:pPr>
      <w:r>
        <w:rPr>
          <w:rFonts w:eastAsiaTheme="minorEastAsia" w:cs="Times New Roman"/>
          <w:color w:val="222222"/>
        </w:rPr>
        <w:t>3. Fotografije trebaju biti u digitalnom obliku</w:t>
      </w:r>
    </w:p>
    <w:p w:rsidR="00F80D5C" w:rsidRDefault="004516AB">
      <w:pPr>
        <w:pStyle w:val="Tijeloteksta1"/>
        <w:spacing w:after="0"/>
        <w:ind w:left="660" w:right="225"/>
        <w:jc w:val="both"/>
        <w:rPr>
          <w:rFonts w:eastAsiaTheme="minorEastAsia" w:cs="Times New Roman"/>
          <w:color w:val="222222"/>
        </w:rPr>
      </w:pPr>
      <w:r>
        <w:rPr>
          <w:rFonts w:eastAsiaTheme="minorEastAsia" w:cs="Times New Roman"/>
          <w:color w:val="222222"/>
        </w:rPr>
        <w:t>4. Preporučujemo 300 dpi (ili podesite svoj digitalni fotoaparat ili kameru mobilnog uređaja na najveću rezoluciju)</w:t>
      </w:r>
    </w:p>
    <w:p w:rsidR="00F80D5C" w:rsidRDefault="004516AB">
      <w:pPr>
        <w:pStyle w:val="Tijeloteksta1"/>
        <w:spacing w:after="0"/>
        <w:ind w:left="660" w:right="225"/>
        <w:jc w:val="both"/>
        <w:rPr>
          <w:rFonts w:eastAsiaTheme="minorEastAsia" w:cs="Times New Roman"/>
          <w:color w:val="222222"/>
        </w:rPr>
      </w:pPr>
      <w:r>
        <w:rPr>
          <w:rFonts w:eastAsiaTheme="minorEastAsia" w:cs="Times New Roman"/>
          <w:color w:val="222222"/>
        </w:rPr>
        <w:t>5. Autor može sudjelovati s najviše 6 fotografija</w:t>
      </w:r>
    </w:p>
    <w:p w:rsidR="00F80D5C" w:rsidRDefault="004516AB">
      <w:pPr>
        <w:pStyle w:val="Tijeloteksta1"/>
        <w:spacing w:after="0"/>
        <w:ind w:left="660" w:right="225"/>
        <w:jc w:val="both"/>
        <w:rPr>
          <w:rFonts w:eastAsiaTheme="minorEastAsia" w:cs="Times New Roman"/>
          <w:color w:val="222222"/>
        </w:rPr>
      </w:pPr>
      <w:r>
        <w:rPr>
          <w:rFonts w:eastAsiaTheme="minorEastAsia" w:cs="Times New Roman"/>
          <w:color w:val="222222"/>
        </w:rPr>
        <w:t>6. Autor odgovara za sadržaj na fotografiji</w:t>
      </w:r>
    </w:p>
    <w:p w:rsidR="00F80D5C" w:rsidRDefault="004516AB">
      <w:pPr>
        <w:pStyle w:val="Tijeloteksta1"/>
        <w:spacing w:after="0"/>
        <w:ind w:left="660" w:right="225"/>
        <w:jc w:val="both"/>
        <w:rPr>
          <w:rFonts w:eastAsiaTheme="minorEastAsia" w:cs="Times New Roman"/>
          <w:color w:val="222222"/>
        </w:rPr>
      </w:pPr>
      <w:r>
        <w:rPr>
          <w:rFonts w:eastAsiaTheme="minorEastAsia" w:cs="Times New Roman"/>
          <w:color w:val="222222"/>
        </w:rPr>
        <w:t>7. Fotografije i popunjen</w:t>
      </w:r>
      <w:r w:rsidR="002025A3">
        <w:rPr>
          <w:rFonts w:eastAsiaTheme="minorEastAsia" w:cs="Times New Roman"/>
          <w:color w:val="222222"/>
        </w:rPr>
        <w:t>u</w:t>
      </w:r>
      <w:r>
        <w:rPr>
          <w:rFonts w:eastAsiaTheme="minorEastAsia" w:cs="Times New Roman"/>
          <w:color w:val="222222"/>
        </w:rPr>
        <w:t xml:space="preserve"> prijavnic</w:t>
      </w:r>
      <w:r w:rsidR="002025A3">
        <w:rPr>
          <w:rFonts w:eastAsiaTheme="minorEastAsia" w:cs="Times New Roman"/>
          <w:color w:val="222222"/>
        </w:rPr>
        <w:t>u</w:t>
      </w:r>
      <w:r>
        <w:rPr>
          <w:rFonts w:eastAsiaTheme="minorEastAsia" w:cs="Times New Roman"/>
          <w:color w:val="222222"/>
        </w:rPr>
        <w:t xml:space="preserve"> predaj</w:t>
      </w:r>
      <w:r w:rsidR="002025A3">
        <w:rPr>
          <w:rFonts w:eastAsiaTheme="minorEastAsia" w:cs="Times New Roman"/>
          <w:color w:val="222222"/>
        </w:rPr>
        <w:t>te</w:t>
      </w:r>
      <w:bookmarkStart w:id="0" w:name="_GoBack"/>
      <w:bookmarkEnd w:id="0"/>
      <w:r>
        <w:rPr>
          <w:rFonts w:eastAsiaTheme="minorEastAsia" w:cs="Times New Roman"/>
          <w:color w:val="222222"/>
        </w:rPr>
        <w:t>:</w:t>
      </w:r>
    </w:p>
    <w:p w:rsidR="00F80D5C" w:rsidRDefault="004516AB">
      <w:pPr>
        <w:pStyle w:val="Tijeloteksta1"/>
        <w:spacing w:after="0"/>
        <w:ind w:left="660" w:right="225"/>
        <w:jc w:val="both"/>
        <w:rPr>
          <w:rStyle w:val="Internetskapoveznica"/>
          <w:rFonts w:eastAsiaTheme="minorEastAsia" w:cs="Times New Roman"/>
          <w:color w:val="1155CC"/>
        </w:rPr>
      </w:pPr>
      <w:r>
        <w:rPr>
          <w:rFonts w:eastAsiaTheme="minorEastAsia" w:cs="Times New Roman"/>
          <w:color w:val="222222"/>
        </w:rPr>
        <w:t>– putem e-maila (JPG/JPEG format, naziv datoteke mora biti unesen s imenom fotografije u prijavnici u DOC ili PDF formatu) na adresu: </w:t>
      </w:r>
      <w:hyperlink r:id="rId5" w:tgtFrame="_blank">
        <w:r>
          <w:rPr>
            <w:rStyle w:val="Internetskapoveznica"/>
            <w:rFonts w:eastAsiaTheme="minorEastAsia" w:cs="Times New Roman"/>
            <w:color w:val="1155CC"/>
          </w:rPr>
          <w:t>fkk.djakovo@gmail.com</w:t>
        </w:r>
      </w:hyperlink>
    </w:p>
    <w:p w:rsidR="00F80D5C" w:rsidRDefault="004516AB">
      <w:pPr>
        <w:pStyle w:val="Tijeloteksta1"/>
        <w:spacing w:after="0"/>
        <w:ind w:left="660" w:right="225"/>
        <w:jc w:val="both"/>
        <w:rPr>
          <w:rFonts w:eastAsiaTheme="minorEastAsia" w:cs="Times New Roman"/>
          <w:color w:val="222222"/>
        </w:rPr>
      </w:pPr>
      <w:r>
        <w:rPr>
          <w:rFonts w:eastAsiaTheme="minorEastAsia" w:cs="Times New Roman"/>
          <w:color w:val="222222"/>
        </w:rPr>
        <w:t>– kao zapis na CD-u ili DVD-u (JPG/JPEG format, naziv datoteke mora sadržavati ime fotografije) + prijavnica (DOC, PDF ili na papiru) – donijeti osobno u Gradsku knjižnicu i čitaonicu Đakovo u radno vrijeme</w:t>
      </w:r>
    </w:p>
    <w:p w:rsidR="00F80D5C" w:rsidRDefault="004516AB">
      <w:pPr>
        <w:pStyle w:val="Tijeloteksta1"/>
        <w:spacing w:after="0"/>
        <w:ind w:left="660" w:right="225"/>
        <w:jc w:val="both"/>
        <w:rPr>
          <w:rFonts w:eastAsiaTheme="minorEastAsia" w:cs="Times New Roman"/>
          <w:color w:val="222222"/>
        </w:rPr>
      </w:pPr>
      <w:r>
        <w:rPr>
          <w:rFonts w:eastAsiaTheme="minorEastAsia" w:cs="Times New Roman"/>
          <w:color w:val="222222"/>
        </w:rPr>
        <w:t>8. Organizatori natječaja izradit će fotografije za izložbu o svom trošku koje će time postati vlasništvo organizatora</w:t>
      </w:r>
    </w:p>
    <w:p w:rsidR="00F80D5C" w:rsidRDefault="004516AB">
      <w:pPr>
        <w:pStyle w:val="Tijeloteksta1"/>
        <w:spacing w:after="0"/>
        <w:ind w:left="660" w:right="225"/>
        <w:jc w:val="both"/>
        <w:rPr>
          <w:rFonts w:eastAsiaTheme="minorEastAsia" w:cs="Times New Roman"/>
          <w:color w:val="222222"/>
        </w:rPr>
      </w:pPr>
      <w:r>
        <w:rPr>
          <w:rFonts w:eastAsiaTheme="minorEastAsia" w:cs="Times New Roman"/>
          <w:color w:val="222222"/>
        </w:rPr>
        <w:t>9. Otvorenje izložbe  i dodjela nagrada za najbolje fotografije održat će se 15. listopada u 18 sati u Gradskoj knjižnici i čitaonici Đakovo</w:t>
      </w:r>
    </w:p>
    <w:p w:rsidR="00F80D5C" w:rsidRDefault="004516AB">
      <w:pPr>
        <w:pStyle w:val="Tijeloteksta1"/>
        <w:spacing w:after="0"/>
        <w:ind w:left="660" w:right="225"/>
        <w:jc w:val="both"/>
        <w:rPr>
          <w:rFonts w:eastAsiaTheme="minorEastAsia" w:cs="Times New Roman"/>
          <w:color w:val="222222"/>
        </w:rPr>
      </w:pPr>
      <w:r>
        <w:rPr>
          <w:rFonts w:eastAsiaTheme="minorEastAsia" w:cs="Times New Roman"/>
          <w:color w:val="222222"/>
        </w:rPr>
        <w:t>10. Izložba će biti otvorena od 15. listopada do 15. studenog u Gradskoj knjižnici i čitaonici Đakovo</w:t>
      </w:r>
    </w:p>
    <w:p w:rsidR="00F80D5C" w:rsidRDefault="00F80D5C">
      <w:pPr>
        <w:pStyle w:val="Tijeloteksta1"/>
        <w:spacing w:after="0"/>
        <w:ind w:left="660" w:right="225"/>
        <w:jc w:val="both"/>
        <w:rPr>
          <w:rFonts w:eastAsiaTheme="minorEastAsia" w:cs="Times New Roman"/>
          <w:color w:val="222222"/>
        </w:rPr>
      </w:pPr>
    </w:p>
    <w:p w:rsidR="00F80D5C" w:rsidRDefault="00F80D5C">
      <w:pPr>
        <w:pStyle w:val="Tijeloteksta1"/>
        <w:spacing w:after="0"/>
        <w:ind w:left="660" w:right="225"/>
        <w:jc w:val="both"/>
        <w:rPr>
          <w:rFonts w:eastAsiaTheme="minorEastAsia" w:cs="Times New Roman"/>
          <w:color w:val="222222"/>
        </w:rPr>
      </w:pPr>
    </w:p>
    <w:p w:rsidR="00F80D5C" w:rsidRDefault="00F80D5C">
      <w:pPr>
        <w:pStyle w:val="Tijeloteksta1"/>
        <w:spacing w:after="0"/>
        <w:ind w:left="660" w:right="225"/>
        <w:jc w:val="both"/>
        <w:rPr>
          <w:rFonts w:eastAsiaTheme="minorEastAsia" w:cs="Times New Roman"/>
        </w:rPr>
      </w:pPr>
    </w:p>
    <w:p w:rsidR="00F80D5C" w:rsidRDefault="004516AB">
      <w:pPr>
        <w:pStyle w:val="Tijeloteksta1"/>
        <w:spacing w:after="0"/>
        <w:ind w:left="660" w:right="225"/>
        <w:jc w:val="both"/>
        <w:rPr>
          <w:rFonts w:eastAsiaTheme="minorEastAsia" w:cs="Times New Roman"/>
          <w:color w:val="222222"/>
        </w:rPr>
      </w:pPr>
      <w:r>
        <w:rPr>
          <w:rFonts w:eastAsiaTheme="minorEastAsia" w:cs="Times New Roman"/>
          <w:color w:val="222222"/>
        </w:rPr>
        <w:t>ROK ZA PREDAJU FOTOGRAFIJA JE 30. RUJNA 2018.</w:t>
      </w:r>
    </w:p>
    <w:p w:rsidR="00F80D5C" w:rsidRDefault="00F80D5C">
      <w:pPr>
        <w:pStyle w:val="Tijeloteksta1"/>
        <w:spacing w:after="0"/>
        <w:ind w:left="660" w:right="225"/>
        <w:jc w:val="both"/>
        <w:rPr>
          <w:rFonts w:eastAsiaTheme="minorEastAsia" w:cs="Times New Roman"/>
        </w:rPr>
      </w:pPr>
    </w:p>
    <w:p w:rsidR="00F80D5C" w:rsidRDefault="004516AB">
      <w:pPr>
        <w:pStyle w:val="Tijeloteksta1"/>
        <w:spacing w:after="0"/>
        <w:ind w:left="660" w:right="225"/>
        <w:jc w:val="both"/>
        <w:rPr>
          <w:rFonts w:eastAsiaTheme="minorEastAsia" w:cs="Times New Roman"/>
          <w:color w:val="222222"/>
        </w:rPr>
      </w:pPr>
      <w:r>
        <w:rPr>
          <w:rFonts w:eastAsiaTheme="minorEastAsia" w:cs="Times New Roman"/>
          <w:color w:val="222222"/>
        </w:rPr>
        <w:t>Sve primljene fotografije pregledat će tročlani žiri</w:t>
      </w:r>
      <w:r w:rsidR="00186D50">
        <w:rPr>
          <w:rFonts w:eastAsiaTheme="minorEastAsia" w:cs="Times New Roman"/>
          <w:color w:val="222222"/>
        </w:rPr>
        <w:t xml:space="preserve">, </w:t>
      </w:r>
      <w:r>
        <w:rPr>
          <w:rFonts w:eastAsiaTheme="minorEastAsia" w:cs="Times New Roman"/>
          <w:color w:val="222222"/>
        </w:rPr>
        <w:t>odabrati fotografije za izložbu i dodijeliti nagrade:</w:t>
      </w:r>
    </w:p>
    <w:p w:rsidR="00F80D5C" w:rsidRDefault="004516AB">
      <w:pPr>
        <w:pStyle w:val="Tijeloteksta1"/>
        <w:spacing w:before="75" w:after="0"/>
        <w:ind w:left="660" w:right="225"/>
        <w:jc w:val="both"/>
        <w:rPr>
          <w:rFonts w:eastAsiaTheme="minorEastAsia" w:cs="Times New Roman"/>
          <w:color w:val="222222"/>
        </w:rPr>
      </w:pPr>
      <w:r>
        <w:rPr>
          <w:rFonts w:eastAsiaTheme="minorEastAsia" w:cs="Times New Roman"/>
          <w:color w:val="222222"/>
        </w:rPr>
        <w:t>–         jedn</w:t>
      </w:r>
      <w:r w:rsidR="00186D50">
        <w:rPr>
          <w:rFonts w:eastAsiaTheme="minorEastAsia" w:cs="Times New Roman"/>
          <w:color w:val="222222"/>
        </w:rPr>
        <w:t>u I. nagradu</w:t>
      </w:r>
      <w:r>
        <w:rPr>
          <w:rFonts w:eastAsiaTheme="minorEastAsia" w:cs="Times New Roman"/>
          <w:color w:val="222222"/>
        </w:rPr>
        <w:t>,</w:t>
      </w:r>
    </w:p>
    <w:p w:rsidR="00F80D5C" w:rsidRDefault="004516AB">
      <w:pPr>
        <w:pStyle w:val="Tijeloteksta1"/>
        <w:spacing w:before="75" w:after="0"/>
        <w:ind w:left="660" w:right="225"/>
        <w:jc w:val="both"/>
        <w:rPr>
          <w:rFonts w:eastAsiaTheme="minorEastAsia" w:cs="Times New Roman"/>
          <w:color w:val="222222"/>
        </w:rPr>
      </w:pPr>
      <w:r>
        <w:rPr>
          <w:rFonts w:eastAsiaTheme="minorEastAsia" w:cs="Times New Roman"/>
          <w:color w:val="222222"/>
        </w:rPr>
        <w:t>–         jedn</w:t>
      </w:r>
      <w:r w:rsidR="00186D50">
        <w:rPr>
          <w:rFonts w:eastAsiaTheme="minorEastAsia" w:cs="Times New Roman"/>
          <w:color w:val="222222"/>
        </w:rPr>
        <w:t>u II. nagradu</w:t>
      </w:r>
      <w:r>
        <w:rPr>
          <w:rFonts w:eastAsiaTheme="minorEastAsia" w:cs="Times New Roman"/>
          <w:color w:val="222222"/>
        </w:rPr>
        <w:t>,</w:t>
      </w:r>
    </w:p>
    <w:p w:rsidR="00F80D5C" w:rsidRDefault="00186D50">
      <w:pPr>
        <w:pStyle w:val="Tijeloteksta1"/>
        <w:spacing w:before="75" w:after="0"/>
        <w:ind w:left="660" w:right="225"/>
        <w:jc w:val="both"/>
        <w:rPr>
          <w:rFonts w:eastAsiaTheme="minorEastAsia" w:cs="Times New Roman"/>
          <w:color w:val="222222"/>
        </w:rPr>
      </w:pPr>
      <w:r>
        <w:rPr>
          <w:rFonts w:eastAsiaTheme="minorEastAsia" w:cs="Times New Roman"/>
          <w:color w:val="222222"/>
        </w:rPr>
        <w:t>–         jednu III. nagradu.</w:t>
      </w:r>
    </w:p>
    <w:p w:rsidR="004516AB" w:rsidRDefault="004516AB">
      <w:pPr>
        <w:pStyle w:val="Tijeloteksta1"/>
        <w:spacing w:before="75" w:after="0"/>
        <w:ind w:left="660" w:right="225"/>
        <w:jc w:val="both"/>
        <w:rPr>
          <w:rFonts w:eastAsiaTheme="minorEastAsia" w:cs="Times New Roman"/>
          <w:color w:val="222222"/>
        </w:rPr>
      </w:pPr>
    </w:p>
    <w:p w:rsidR="00F80D5C" w:rsidRDefault="004516AB">
      <w:pPr>
        <w:pStyle w:val="Tijeloteksta1"/>
        <w:spacing w:after="0"/>
        <w:ind w:left="660" w:right="225"/>
        <w:jc w:val="both"/>
        <w:rPr>
          <w:rFonts w:eastAsiaTheme="minorEastAsia" w:cs="Times New Roman"/>
          <w:color w:val="222222"/>
        </w:rPr>
      </w:pPr>
      <w:r>
        <w:rPr>
          <w:rFonts w:eastAsiaTheme="minorEastAsia" w:cs="Times New Roman"/>
          <w:color w:val="222222"/>
        </w:rPr>
        <w:t>Svojim potpisom na Prijavnici koju šalju uz fotografije autori organizatorima daju dozvolu za korištenje u promidžbene svrhe (plakat, novine i sl.), ali ne i za komercijalnu upotrebu.</w:t>
      </w:r>
    </w:p>
    <w:p w:rsidR="00F80D5C" w:rsidRDefault="00F80D5C">
      <w:pPr>
        <w:pStyle w:val="Tijeloteksta1"/>
        <w:spacing w:after="0"/>
        <w:ind w:left="660" w:right="225"/>
        <w:jc w:val="both"/>
        <w:rPr>
          <w:rFonts w:eastAsiaTheme="minorEastAsia" w:cs="Times New Roman"/>
        </w:rPr>
      </w:pPr>
    </w:p>
    <w:p w:rsidR="00F80D5C" w:rsidRDefault="004516AB">
      <w:pPr>
        <w:pStyle w:val="Tijeloteksta1"/>
        <w:spacing w:after="0"/>
        <w:ind w:left="660" w:right="225"/>
        <w:jc w:val="both"/>
        <w:rPr>
          <w:rFonts w:eastAsiaTheme="minorEastAsia" w:cs="Times New Roman"/>
          <w:color w:val="222222"/>
        </w:rPr>
      </w:pPr>
      <w:r>
        <w:rPr>
          <w:rFonts w:eastAsiaTheme="minorEastAsia" w:cs="Times New Roman"/>
          <w:color w:val="222222"/>
        </w:rPr>
        <w:t>Svima želimo dobro svjetlo i mirnu ruku, a nama što više fotografija!</w:t>
      </w:r>
    </w:p>
    <w:p w:rsidR="00F80D5C" w:rsidRDefault="00F80D5C">
      <w:bookmarkStart w:id="1" w:name=":e2"/>
      <w:bookmarkEnd w:id="1"/>
    </w:p>
    <w:sectPr w:rsidR="00F80D5C">
      <w:type w:val="continuous"/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D5C"/>
    <w:rsid w:val="00186D50"/>
    <w:rsid w:val="002025A3"/>
    <w:rsid w:val="004516AB"/>
    <w:rsid w:val="00F80D5C"/>
    <w:rsid w:val="08465219"/>
    <w:rsid w:val="288B278B"/>
    <w:rsid w:val="55FD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383F6143-0F30-4064-8FF9-389F485F6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ascii="Times New Roman" w:eastAsia="SimSun" w:hAnsi="Times New Roman" w:cs="Lucida Sans"/>
      <w:sz w:val="24"/>
      <w:szCs w:val="24"/>
      <w:lang w:eastAsia="zh-C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Internetskapoveznica">
    <w:name w:val="Internetska poveznica"/>
    <w:qFormat/>
    <w:rPr>
      <w:color w:val="000080"/>
      <w:u w:val="single"/>
      <w:lang w:val="zh-CN" w:eastAsia="zh-CN" w:bidi="zh-CN"/>
    </w:rPr>
  </w:style>
  <w:style w:type="paragraph" w:customStyle="1" w:styleId="Stilnaslova">
    <w:name w:val="Stil naslova"/>
    <w:basedOn w:val="Normal"/>
    <w:next w:val="Tijeloteksta1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ijeloteksta1">
    <w:name w:val="Tijelo teksta1"/>
    <w:basedOn w:val="Normal"/>
    <w:qFormat/>
    <w:pPr>
      <w:spacing w:after="120"/>
    </w:pPr>
  </w:style>
  <w:style w:type="paragraph" w:customStyle="1" w:styleId="Popis1">
    <w:name w:val="Popis1"/>
    <w:basedOn w:val="Tijeloteksta1"/>
    <w:qFormat/>
  </w:style>
  <w:style w:type="paragraph" w:customStyle="1" w:styleId="Opis">
    <w:name w:val="Opis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qFormat/>
    <w:pPr>
      <w:suppressLineNumbers/>
    </w:pPr>
  </w:style>
  <w:style w:type="paragraph" w:customStyle="1" w:styleId="Sadrajokvira">
    <w:name w:val="Sadržaj okvira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fkk.djakov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Windows User</cp:lastModifiedBy>
  <cp:revision>2</cp:revision>
  <dcterms:created xsi:type="dcterms:W3CDTF">2018-08-24T08:09:00Z</dcterms:created>
  <dcterms:modified xsi:type="dcterms:W3CDTF">2018-08-24T08:09:00Z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1033-10.2.0.5890</vt:lpwstr>
  </property>
</Properties>
</file>